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52C" w14:textId="77777777" w:rsidR="00492538" w:rsidRDefault="00492538" w:rsidP="00492538"/>
    <w:p w14:paraId="0427A3D8" w14:textId="2634EA8D" w:rsidR="0000393D" w:rsidRPr="00EA2B8A" w:rsidRDefault="0000393D" w:rsidP="0000393D">
      <w:pPr>
        <w:jc w:val="center"/>
        <w:rPr>
          <w:rFonts w:cs="Arial"/>
          <w:b/>
          <w:bCs/>
          <w:szCs w:val="20"/>
        </w:rPr>
      </w:pPr>
      <w:r w:rsidRPr="0000393D">
        <w:rPr>
          <w:rFonts w:cs="Arial"/>
          <w:b/>
          <w:bCs/>
          <w:szCs w:val="20"/>
        </w:rPr>
        <w:t>Group Finance Manager</w:t>
      </w:r>
    </w:p>
    <w:p w14:paraId="7FC539BB" w14:textId="02F7AC04" w:rsidR="0000393D" w:rsidRDefault="0000393D" w:rsidP="0000393D">
      <w:pPr>
        <w:rPr>
          <w:rFonts w:cs="Arial"/>
          <w:szCs w:val="20"/>
          <w:highlight w:val="yellow"/>
        </w:rPr>
      </w:pPr>
      <w:r w:rsidRPr="00EA2B8A">
        <w:rPr>
          <w:rFonts w:cs="Arial"/>
          <w:szCs w:val="20"/>
        </w:rPr>
        <w:t xml:space="preserve">Gravity Global is an award winning, world-leading B2B communications agency. </w:t>
      </w:r>
      <w:r>
        <w:rPr>
          <w:rFonts w:cs="Arial"/>
          <w:szCs w:val="20"/>
        </w:rPr>
        <w:t xml:space="preserve">Due to rapid </w:t>
      </w:r>
      <w:r w:rsidR="00533733">
        <w:rPr>
          <w:rFonts w:cs="Arial"/>
          <w:szCs w:val="20"/>
        </w:rPr>
        <w:t>expansion,</w:t>
      </w:r>
      <w:r w:rsidRPr="00F9225B">
        <w:rPr>
          <w:rFonts w:cs="Arial"/>
          <w:szCs w:val="20"/>
        </w:rPr>
        <w:t xml:space="preserve"> we’re looking for a </w:t>
      </w:r>
      <w:r w:rsidR="00803051">
        <w:rPr>
          <w:rFonts w:cs="Arial"/>
          <w:szCs w:val="20"/>
        </w:rPr>
        <w:t xml:space="preserve">Group </w:t>
      </w:r>
      <w:r w:rsidRPr="00803051">
        <w:rPr>
          <w:rFonts w:cs="Arial"/>
          <w:szCs w:val="20"/>
        </w:rPr>
        <w:t>Finance Manager</w:t>
      </w:r>
      <w:r w:rsidRPr="00F9225B">
        <w:rPr>
          <w:rFonts w:cs="Arial"/>
          <w:szCs w:val="20"/>
        </w:rPr>
        <w:t xml:space="preserve"> to oversee our main trading company in the London office and to own the Group reporting. Reporting into the Group Financial Controller,</w:t>
      </w:r>
      <w:r>
        <w:rPr>
          <w:rFonts w:cs="Arial"/>
          <w:szCs w:val="20"/>
        </w:rPr>
        <w:t xml:space="preserve"> </w:t>
      </w:r>
      <w:r w:rsidRPr="00F9225B">
        <w:rPr>
          <w:rFonts w:cs="Arial"/>
          <w:szCs w:val="20"/>
        </w:rPr>
        <w:t xml:space="preserve">the role will be responsible for the Group reporting and for managing the London finance function. </w:t>
      </w:r>
    </w:p>
    <w:p w14:paraId="4C44B7D7" w14:textId="77777777" w:rsidR="0000393D" w:rsidRPr="00EA2B8A" w:rsidRDefault="0000393D" w:rsidP="0000393D">
      <w:pPr>
        <w:rPr>
          <w:rFonts w:cs="Arial"/>
          <w:b/>
          <w:bCs/>
          <w:szCs w:val="20"/>
        </w:rPr>
      </w:pPr>
      <w:r w:rsidRPr="00EA2B8A">
        <w:rPr>
          <w:rFonts w:cs="Arial"/>
          <w:b/>
          <w:bCs/>
          <w:szCs w:val="20"/>
        </w:rPr>
        <w:t>Key responsibilities will include:</w:t>
      </w:r>
    </w:p>
    <w:p w14:paraId="034D8528" w14:textId="77777777" w:rsidR="0000393D" w:rsidRPr="00CD3813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CD3813">
        <w:rPr>
          <w:rFonts w:ascii="Arial" w:hAnsi="Arial" w:cs="Arial"/>
        </w:rPr>
        <w:t xml:space="preserve">Review of the monthly London management account pack, which is prepared by the London </w:t>
      </w:r>
      <w:r>
        <w:rPr>
          <w:rFonts w:ascii="Arial" w:hAnsi="Arial" w:cs="Arial"/>
        </w:rPr>
        <w:t>M</w:t>
      </w:r>
      <w:r w:rsidRPr="00CD3813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A</w:t>
      </w:r>
      <w:r w:rsidRPr="00CD3813">
        <w:rPr>
          <w:rFonts w:ascii="Arial" w:hAnsi="Arial" w:cs="Arial"/>
        </w:rPr>
        <w:t>ccountant.</w:t>
      </w:r>
    </w:p>
    <w:p w14:paraId="4FF9FF09" w14:textId="77777777" w:rsidR="0000393D" w:rsidRPr="00CD3813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CD3813">
        <w:rPr>
          <w:rFonts w:ascii="Arial" w:hAnsi="Arial" w:cs="Arial"/>
        </w:rPr>
        <w:t xml:space="preserve">Work closing with the London </w:t>
      </w:r>
      <w:r>
        <w:rPr>
          <w:rFonts w:ascii="Arial" w:hAnsi="Arial" w:cs="Arial"/>
        </w:rPr>
        <w:t>M</w:t>
      </w:r>
      <w:r w:rsidRPr="00CD3813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A</w:t>
      </w:r>
      <w:r w:rsidRPr="00CD3813">
        <w:rPr>
          <w:rFonts w:ascii="Arial" w:hAnsi="Arial" w:cs="Arial"/>
        </w:rPr>
        <w:t>ccountant to gain a full understanding of the London revenue including building a strong relationship with the London client teams.</w:t>
      </w:r>
    </w:p>
    <w:p w14:paraId="44B9DC41" w14:textId="77777777" w:rsidR="0000393D" w:rsidRPr="00DC2881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BA4B30">
        <w:rPr>
          <w:rFonts w:ascii="Arial" w:hAnsi="Arial" w:cs="Arial"/>
        </w:rPr>
        <w:t xml:space="preserve">Ownership of the London monthly re-forecasting process and assistance with the </w:t>
      </w:r>
      <w:r w:rsidRPr="00DC2881">
        <w:rPr>
          <w:rFonts w:ascii="Arial" w:hAnsi="Arial" w:cs="Arial"/>
        </w:rPr>
        <w:t xml:space="preserve">consolidation of group forecasting.  </w:t>
      </w:r>
    </w:p>
    <w:p w14:paraId="29438E3E" w14:textId="77777777" w:rsidR="0000393D" w:rsidRPr="00DC2881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DC2881">
        <w:rPr>
          <w:rFonts w:ascii="Arial" w:hAnsi="Arial" w:cs="Arial"/>
        </w:rPr>
        <w:t>Ownership of the year</w:t>
      </w:r>
      <w:r>
        <w:rPr>
          <w:rFonts w:ascii="Arial" w:hAnsi="Arial" w:cs="Arial"/>
        </w:rPr>
        <w:t>-</w:t>
      </w:r>
      <w:r w:rsidRPr="00DC2881">
        <w:rPr>
          <w:rFonts w:ascii="Arial" w:hAnsi="Arial" w:cs="Arial"/>
        </w:rPr>
        <w:t>end close of the Group Holding companies and to oversee the London year-end close.</w:t>
      </w:r>
    </w:p>
    <w:p w14:paraId="1FB4B831" w14:textId="77777777" w:rsidR="0000393D" w:rsidRPr="00CD3813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CD3813">
        <w:rPr>
          <w:rFonts w:ascii="Arial" w:hAnsi="Arial" w:cs="Arial"/>
        </w:rPr>
        <w:t>Work closely with the Group Financial Controller to manage the Group audit.</w:t>
      </w:r>
    </w:p>
    <w:p w14:paraId="730AF734" w14:textId="77777777" w:rsidR="0000393D" w:rsidRPr="00BE4264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BE4264">
        <w:rPr>
          <w:rFonts w:ascii="Arial" w:hAnsi="Arial" w:cs="Arial"/>
        </w:rPr>
        <w:t>Through analytical review, producing commercial insight into key data and business drivers on a regular basis</w:t>
      </w:r>
      <w:r>
        <w:rPr>
          <w:rFonts w:ascii="Arial" w:hAnsi="Arial" w:cs="Arial"/>
        </w:rPr>
        <w:t>.</w:t>
      </w:r>
    </w:p>
    <w:p w14:paraId="06BA8A11" w14:textId="77777777" w:rsidR="0000393D" w:rsidRPr="00DC2881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DC2881">
        <w:rPr>
          <w:rFonts w:ascii="Arial" w:hAnsi="Arial" w:cs="Arial"/>
        </w:rPr>
        <w:t>Reviewing the London monthly payroll, which is managed by the London management accountant via a third party.</w:t>
      </w:r>
    </w:p>
    <w:p w14:paraId="3D4F7189" w14:textId="77777777" w:rsidR="0000393D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Ownership of the London budget.</w:t>
      </w:r>
    </w:p>
    <w:p w14:paraId="2BC379ED" w14:textId="77777777" w:rsidR="0000393D" w:rsidRPr="00F4681A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F4681A">
        <w:rPr>
          <w:rFonts w:ascii="Arial" w:hAnsi="Arial" w:cs="Arial"/>
        </w:rPr>
        <w:t>Preparation of the monthly group consolidation pack, including the following:</w:t>
      </w:r>
    </w:p>
    <w:p w14:paraId="052934D2" w14:textId="77777777" w:rsidR="0000393D" w:rsidRPr="00F4681A" w:rsidRDefault="0000393D" w:rsidP="0000393D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</w:rPr>
      </w:pPr>
      <w:r w:rsidRPr="00F4681A">
        <w:rPr>
          <w:rFonts w:ascii="Arial" w:hAnsi="Arial" w:cs="Arial"/>
        </w:rPr>
        <w:t>Ownership of the consolidated Goodwill</w:t>
      </w:r>
    </w:p>
    <w:p w14:paraId="18DC06DA" w14:textId="77777777" w:rsidR="0000393D" w:rsidRPr="00F4681A" w:rsidRDefault="0000393D" w:rsidP="0000393D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</w:rPr>
      </w:pPr>
      <w:r w:rsidRPr="00F4681A">
        <w:rPr>
          <w:rFonts w:ascii="Arial" w:hAnsi="Arial" w:cs="Arial"/>
        </w:rPr>
        <w:t>Ownership of the monthly intercompany reconciliation</w:t>
      </w:r>
    </w:p>
    <w:p w14:paraId="4BFF9344" w14:textId="77777777" w:rsidR="0000393D" w:rsidRPr="00F4681A" w:rsidRDefault="0000393D" w:rsidP="0000393D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</w:rPr>
      </w:pPr>
      <w:r w:rsidRPr="00F4681A">
        <w:rPr>
          <w:rFonts w:ascii="Arial" w:hAnsi="Arial" w:cs="Arial"/>
        </w:rPr>
        <w:t xml:space="preserve">Ownership of the 4 Group holding companies including posting monthly adjustments </w:t>
      </w:r>
      <w:r>
        <w:rPr>
          <w:rFonts w:ascii="Arial" w:hAnsi="Arial" w:cs="Arial"/>
        </w:rPr>
        <w:t>for</w:t>
      </w:r>
      <w:r w:rsidRPr="00F4681A">
        <w:rPr>
          <w:rFonts w:ascii="Arial" w:hAnsi="Arial" w:cs="Arial"/>
        </w:rPr>
        <w:t xml:space="preserve"> external loans, loan note interest and preference share interest</w:t>
      </w:r>
    </w:p>
    <w:p w14:paraId="26C168C7" w14:textId="77777777" w:rsidR="0000393D" w:rsidRDefault="0000393D" w:rsidP="0000393D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</w:rPr>
      </w:pPr>
      <w:r w:rsidRPr="00F4681A">
        <w:rPr>
          <w:rFonts w:ascii="Arial" w:hAnsi="Arial" w:cs="Arial"/>
        </w:rPr>
        <w:t>Reviewing the other group subsidiary management packs.</w:t>
      </w:r>
    </w:p>
    <w:p w14:paraId="64DD624C" w14:textId="77777777" w:rsidR="0000393D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Work closely with the Group Financial Controller to account for new Group acquisitions.</w:t>
      </w:r>
    </w:p>
    <w:p w14:paraId="1C10ECCE" w14:textId="77777777" w:rsidR="0000393D" w:rsidRPr="00596EFE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Ownership of the group overhead recharges.</w:t>
      </w:r>
    </w:p>
    <w:p w14:paraId="50596397" w14:textId="77777777" w:rsidR="0000393D" w:rsidRPr="00DC2881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BE4264">
        <w:rPr>
          <w:rFonts w:ascii="Arial" w:hAnsi="Arial" w:cs="Arial"/>
        </w:rPr>
        <w:t xml:space="preserve">Working with </w:t>
      </w:r>
      <w:r>
        <w:rPr>
          <w:rFonts w:ascii="Arial" w:hAnsi="Arial" w:cs="Arial"/>
        </w:rPr>
        <w:t>the G</w:t>
      </w:r>
      <w:r w:rsidRPr="00BE4264">
        <w:rPr>
          <w:rFonts w:ascii="Arial" w:hAnsi="Arial" w:cs="Arial"/>
        </w:rPr>
        <w:t xml:space="preserve">roup </w:t>
      </w:r>
      <w:r>
        <w:rPr>
          <w:rFonts w:ascii="Arial" w:hAnsi="Arial" w:cs="Arial"/>
        </w:rPr>
        <w:t>Financial Controller</w:t>
      </w:r>
      <w:r w:rsidRPr="00BE4264">
        <w:rPr>
          <w:rFonts w:ascii="Arial" w:hAnsi="Arial" w:cs="Arial"/>
        </w:rPr>
        <w:t xml:space="preserve"> to implement and develop control and processes across the group.</w:t>
      </w:r>
    </w:p>
    <w:p w14:paraId="104E8002" w14:textId="77777777" w:rsidR="0000393D" w:rsidRPr="00F4681A" w:rsidRDefault="0000393D" w:rsidP="0000393D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</w:rPr>
      </w:pPr>
      <w:r w:rsidRPr="00F4681A">
        <w:rPr>
          <w:rFonts w:ascii="Arial" w:hAnsi="Arial" w:cs="Arial"/>
        </w:rPr>
        <w:t>Building strong relationships with all stakeholders and acting as a professional face of the company.</w:t>
      </w:r>
    </w:p>
    <w:p w14:paraId="2E9192A3" w14:textId="77777777" w:rsidR="0000393D" w:rsidRPr="00EA2B8A" w:rsidRDefault="0000393D" w:rsidP="0000393D">
      <w:pPr>
        <w:rPr>
          <w:rFonts w:cs="Arial"/>
          <w:b/>
          <w:bCs/>
          <w:szCs w:val="20"/>
        </w:rPr>
      </w:pPr>
    </w:p>
    <w:p w14:paraId="21B33CC0" w14:textId="77777777" w:rsidR="0000393D" w:rsidRPr="00EA2B8A" w:rsidRDefault="0000393D" w:rsidP="0000393D">
      <w:pPr>
        <w:rPr>
          <w:rFonts w:cs="Arial"/>
          <w:b/>
          <w:bCs/>
          <w:szCs w:val="20"/>
        </w:rPr>
      </w:pPr>
      <w:r w:rsidRPr="00EA2B8A">
        <w:rPr>
          <w:rFonts w:cs="Arial"/>
          <w:b/>
          <w:bCs/>
          <w:szCs w:val="20"/>
        </w:rPr>
        <w:t>Experience / skills required</w:t>
      </w:r>
    </w:p>
    <w:p w14:paraId="742E5ACD" w14:textId="77777777" w:rsidR="0000393D" w:rsidRPr="00596EFE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596EFE">
        <w:rPr>
          <w:rFonts w:ascii="Arial" w:hAnsi="Arial" w:cs="Arial"/>
        </w:rPr>
        <w:t>ACA or ACCA qualified</w:t>
      </w:r>
    </w:p>
    <w:p w14:paraId="315E6E7F" w14:textId="77777777" w:rsidR="0000393D" w:rsidRPr="00596EFE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596EFE">
        <w:rPr>
          <w:rFonts w:ascii="Arial" w:hAnsi="Arial" w:cs="Arial"/>
        </w:rPr>
        <w:t>At least 2 years of post-qualification experience</w:t>
      </w:r>
    </w:p>
    <w:p w14:paraId="0EC1DA14" w14:textId="77777777" w:rsidR="0000393D" w:rsidRPr="00596EFE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596EFE">
        <w:rPr>
          <w:rFonts w:ascii="Arial" w:hAnsi="Arial" w:cs="Arial"/>
        </w:rPr>
        <w:t>Strong technical accounting skills along with experience of multi-currency consolidation</w:t>
      </w:r>
    </w:p>
    <w:p w14:paraId="3DD7DFDF" w14:textId="77777777" w:rsidR="0000393D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EA2B8A">
        <w:rPr>
          <w:rFonts w:ascii="Arial" w:hAnsi="Arial" w:cs="Arial"/>
        </w:rPr>
        <w:t>Experience of working with formalized monthly reporting processes</w:t>
      </w:r>
    </w:p>
    <w:p w14:paraId="1DB4471B" w14:textId="77777777" w:rsidR="0000393D" w:rsidRPr="00EA2B8A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EA2B8A">
        <w:rPr>
          <w:rFonts w:ascii="Arial" w:hAnsi="Arial" w:cs="Arial"/>
        </w:rPr>
        <w:t>Strong Microsoft Excel skills</w:t>
      </w:r>
    </w:p>
    <w:p w14:paraId="2818892A" w14:textId="6AE41BA6" w:rsidR="0000393D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Experience with accounting and project management systems</w:t>
      </w:r>
    </w:p>
    <w:p w14:paraId="5052C621" w14:textId="77777777" w:rsidR="0000393D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EA2B8A">
        <w:rPr>
          <w:rFonts w:ascii="Arial" w:hAnsi="Arial" w:cs="Arial"/>
        </w:rPr>
        <w:t>Good understanding of revenue and cost recognition processes</w:t>
      </w:r>
    </w:p>
    <w:p w14:paraId="1287D0D5" w14:textId="77777777" w:rsidR="0000393D" w:rsidRPr="00EA2B8A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EA2B8A">
        <w:rPr>
          <w:rFonts w:ascii="Arial" w:hAnsi="Arial" w:cs="Arial"/>
        </w:rPr>
        <w:t>Experience of marketing agency operations and financial processes</w:t>
      </w:r>
    </w:p>
    <w:p w14:paraId="7F6343FB" w14:textId="77777777" w:rsidR="0000393D" w:rsidRPr="00EA2B8A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EA2B8A">
        <w:rPr>
          <w:rFonts w:ascii="Arial" w:hAnsi="Arial" w:cs="Arial"/>
        </w:rPr>
        <w:t>Ability to work under pressure and to tight timelines and to act on own initiative</w:t>
      </w:r>
    </w:p>
    <w:p w14:paraId="1E33F4C3" w14:textId="77777777" w:rsidR="0000393D" w:rsidRPr="00EA2B8A" w:rsidRDefault="0000393D" w:rsidP="0000393D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EA2B8A">
        <w:rPr>
          <w:rFonts w:ascii="Arial" w:hAnsi="Arial" w:cs="Arial"/>
        </w:rPr>
        <w:t>First class communication skills, competent at communicating at all levels with both finance and non-finance teams</w:t>
      </w:r>
    </w:p>
    <w:p w14:paraId="335525E8" w14:textId="77777777" w:rsidR="00FE709F" w:rsidRPr="00A85554" w:rsidRDefault="00FE709F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27527B52" w14:textId="54AC76DC" w:rsidR="00F966C2" w:rsidRPr="00A85554" w:rsidRDefault="005A54B8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What we can offer</w:t>
      </w:r>
    </w:p>
    <w:p w14:paraId="2251D388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16631B9F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Competitive salary + benefits</w:t>
      </w:r>
    </w:p>
    <w:p w14:paraId="73276F30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Global career development opportunities </w:t>
      </w:r>
    </w:p>
    <w:p w14:paraId="4AE168C4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Hybrid working with up to 2 days in the office (usual hours 9 – 5:30pm, Monday to Friday)</w:t>
      </w:r>
    </w:p>
    <w:p w14:paraId="447D096F" w14:textId="77777777" w:rsid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Central London location in Finsbury Square with fabulous offices featuring an impressive outdoor terrace with stunning views across the city</w:t>
      </w:r>
    </w:p>
    <w:p w14:paraId="0BA6BB10" w14:textId="27F34A17" w:rsidR="0014178F" w:rsidRPr="0014178F" w:rsidRDefault="0014178F" w:rsidP="0014178F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Opportunities to get involved with working groups such as Diversity &amp; Inclusion, Wellbeing and ESG / Sustainability</w:t>
      </w:r>
    </w:p>
    <w:p w14:paraId="029B9D2F" w14:textId="77777777" w:rsidR="00FE709F" w:rsidRPr="00A85554" w:rsidRDefault="00FE709F" w:rsidP="00FE709F">
      <w:pPr>
        <w:spacing w:after="0" w:line="240" w:lineRule="auto"/>
        <w:ind w:left="1200"/>
        <w:textAlignment w:val="baseline"/>
        <w:rPr>
          <w:rFonts w:eastAsia="Times New Roman" w:cs="Arial"/>
          <w:szCs w:val="20"/>
          <w:lang w:val="en-GB"/>
        </w:rPr>
      </w:pPr>
    </w:p>
    <w:p w14:paraId="1D0A2392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290352EF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85554">
        <w:rPr>
          <w:rFonts w:eastAsia="Times New Roman" w:cs="Arial"/>
          <w:szCs w:val="20"/>
          <w:lang w:val="en-GB"/>
        </w:rPr>
        <w:t>To apply, please send your CV to jointheteam@gravityglobal.com</w:t>
      </w:r>
    </w:p>
    <w:p w14:paraId="139CF25F" w14:textId="77777777" w:rsidR="00BB1810" w:rsidRPr="0090166E" w:rsidRDefault="00BB1810" w:rsidP="00F966C2">
      <w:pPr>
        <w:rPr>
          <w:rFonts w:cs="Arial"/>
        </w:rPr>
      </w:pPr>
    </w:p>
    <w:sectPr w:rsidR="00BB1810" w:rsidRPr="0090166E" w:rsidSect="00EF7D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68A8" w14:textId="77777777" w:rsidR="00CF6D8E" w:rsidRDefault="00CF6D8E" w:rsidP="00E36B52">
      <w:pPr>
        <w:spacing w:after="0" w:line="240" w:lineRule="auto"/>
      </w:pPr>
      <w:r>
        <w:separator/>
      </w:r>
    </w:p>
  </w:endnote>
  <w:endnote w:type="continuationSeparator" w:id="0">
    <w:p w14:paraId="67FEC91D" w14:textId="77777777" w:rsidR="00CF6D8E" w:rsidRDefault="00CF6D8E" w:rsidP="00E3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AA78" w14:textId="77777777" w:rsidR="00CF6D8E" w:rsidRDefault="00CF6D8E" w:rsidP="00E36B52">
      <w:pPr>
        <w:spacing w:after="0" w:line="240" w:lineRule="auto"/>
      </w:pPr>
      <w:r>
        <w:separator/>
      </w:r>
    </w:p>
  </w:footnote>
  <w:footnote w:type="continuationSeparator" w:id="0">
    <w:p w14:paraId="6482CC4B" w14:textId="77777777" w:rsidR="00CF6D8E" w:rsidRDefault="00CF6D8E" w:rsidP="00E3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78E" w14:textId="77777777" w:rsidR="001F499A" w:rsidRDefault="001F499A" w:rsidP="00E36B52">
    <w:pPr>
      <w:pStyle w:val="Header"/>
      <w:jc w:val="right"/>
    </w:pPr>
  </w:p>
  <w:p w14:paraId="7F90B6BC" w14:textId="21333E13" w:rsidR="001F499A" w:rsidRDefault="008C084D" w:rsidP="00E36B52">
    <w:pPr>
      <w:pStyle w:val="Header"/>
      <w:jc w:val="right"/>
    </w:pPr>
    <w:r>
      <w:rPr>
        <w:noProof/>
      </w:rPr>
      <w:drawing>
        <wp:inline distT="0" distB="0" distL="0" distR="0" wp14:anchorId="45E1269C" wp14:editId="47C04683">
          <wp:extent cx="1981200" cy="965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ravity-global-rgb-large-positiv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E2C8EE"/>
    <w:lvl w:ilvl="0">
      <w:numFmt w:val="bullet"/>
      <w:lvlText w:val="*"/>
      <w:lvlJc w:val="left"/>
    </w:lvl>
  </w:abstractNum>
  <w:abstractNum w:abstractNumId="1" w15:restartNumberingAfterBreak="0">
    <w:nsid w:val="0C2F1B94"/>
    <w:multiLevelType w:val="hybridMultilevel"/>
    <w:tmpl w:val="AFA2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CE0"/>
    <w:multiLevelType w:val="multilevel"/>
    <w:tmpl w:val="34A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0705A"/>
    <w:multiLevelType w:val="multilevel"/>
    <w:tmpl w:val="F37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4342E"/>
    <w:multiLevelType w:val="hybridMultilevel"/>
    <w:tmpl w:val="25BC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3F88"/>
    <w:multiLevelType w:val="hybridMultilevel"/>
    <w:tmpl w:val="F7725466"/>
    <w:lvl w:ilvl="0" w:tplc="6E3C65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794F2D"/>
    <w:multiLevelType w:val="hybridMultilevel"/>
    <w:tmpl w:val="800A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465B"/>
    <w:multiLevelType w:val="multilevel"/>
    <w:tmpl w:val="AFC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954C2"/>
    <w:multiLevelType w:val="multilevel"/>
    <w:tmpl w:val="A93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986F45"/>
    <w:multiLevelType w:val="hybridMultilevel"/>
    <w:tmpl w:val="0AB0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7ED2"/>
    <w:multiLevelType w:val="hybridMultilevel"/>
    <w:tmpl w:val="2272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76BF"/>
    <w:multiLevelType w:val="hybridMultilevel"/>
    <w:tmpl w:val="0C8C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0BFC"/>
    <w:multiLevelType w:val="hybridMultilevel"/>
    <w:tmpl w:val="A192E964"/>
    <w:lvl w:ilvl="0" w:tplc="050ABF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2E54"/>
    <w:multiLevelType w:val="hybridMultilevel"/>
    <w:tmpl w:val="622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B23C2"/>
    <w:multiLevelType w:val="hybridMultilevel"/>
    <w:tmpl w:val="FB1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3730E"/>
    <w:multiLevelType w:val="multilevel"/>
    <w:tmpl w:val="52F2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C345C"/>
    <w:multiLevelType w:val="hybridMultilevel"/>
    <w:tmpl w:val="A942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53FD"/>
    <w:multiLevelType w:val="hybridMultilevel"/>
    <w:tmpl w:val="A774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260C7"/>
    <w:multiLevelType w:val="multilevel"/>
    <w:tmpl w:val="DE5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D37BD6"/>
    <w:multiLevelType w:val="hybridMultilevel"/>
    <w:tmpl w:val="0E0E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C7AF7"/>
    <w:multiLevelType w:val="multilevel"/>
    <w:tmpl w:val="581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14"/>
  </w:num>
  <w:num w:numId="7">
    <w:abstractNumId w:val="16"/>
  </w:num>
  <w:num w:numId="8">
    <w:abstractNumId w:val="15"/>
  </w:num>
  <w:num w:numId="9">
    <w:abstractNumId w:val="6"/>
  </w:num>
  <w:num w:numId="10">
    <w:abstractNumId w:val="19"/>
  </w:num>
  <w:num w:numId="11">
    <w:abstractNumId w:val="17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38"/>
    <w:rsid w:val="00000361"/>
    <w:rsid w:val="0000079C"/>
    <w:rsid w:val="00001601"/>
    <w:rsid w:val="00002AEC"/>
    <w:rsid w:val="00002F38"/>
    <w:rsid w:val="0000393D"/>
    <w:rsid w:val="00003AA5"/>
    <w:rsid w:val="000068D6"/>
    <w:rsid w:val="000140AD"/>
    <w:rsid w:val="00014122"/>
    <w:rsid w:val="00016355"/>
    <w:rsid w:val="00021BF4"/>
    <w:rsid w:val="00023787"/>
    <w:rsid w:val="00025CAB"/>
    <w:rsid w:val="00030C2A"/>
    <w:rsid w:val="00034EB2"/>
    <w:rsid w:val="00034F71"/>
    <w:rsid w:val="00036C4A"/>
    <w:rsid w:val="00036EE6"/>
    <w:rsid w:val="00040F25"/>
    <w:rsid w:val="00041AD5"/>
    <w:rsid w:val="00042629"/>
    <w:rsid w:val="000434B9"/>
    <w:rsid w:val="000434D3"/>
    <w:rsid w:val="00043758"/>
    <w:rsid w:val="00044AE9"/>
    <w:rsid w:val="00046BDC"/>
    <w:rsid w:val="0005207E"/>
    <w:rsid w:val="000627C6"/>
    <w:rsid w:val="00071894"/>
    <w:rsid w:val="0007269B"/>
    <w:rsid w:val="00073864"/>
    <w:rsid w:val="00075DE2"/>
    <w:rsid w:val="000806DE"/>
    <w:rsid w:val="00085E7F"/>
    <w:rsid w:val="000861E0"/>
    <w:rsid w:val="00087131"/>
    <w:rsid w:val="00087C8B"/>
    <w:rsid w:val="00091910"/>
    <w:rsid w:val="0009235A"/>
    <w:rsid w:val="00092733"/>
    <w:rsid w:val="00093211"/>
    <w:rsid w:val="00097646"/>
    <w:rsid w:val="000A0343"/>
    <w:rsid w:val="000A163E"/>
    <w:rsid w:val="000A1EA8"/>
    <w:rsid w:val="000A36AE"/>
    <w:rsid w:val="000A3CE3"/>
    <w:rsid w:val="000A6359"/>
    <w:rsid w:val="000A63C3"/>
    <w:rsid w:val="000A658C"/>
    <w:rsid w:val="000A7DA8"/>
    <w:rsid w:val="000A7FEE"/>
    <w:rsid w:val="000B0183"/>
    <w:rsid w:val="000B0229"/>
    <w:rsid w:val="000B629A"/>
    <w:rsid w:val="000B735E"/>
    <w:rsid w:val="000C1192"/>
    <w:rsid w:val="000C3CA8"/>
    <w:rsid w:val="000C4294"/>
    <w:rsid w:val="000C5CB1"/>
    <w:rsid w:val="000C63AC"/>
    <w:rsid w:val="000C6921"/>
    <w:rsid w:val="000D1C9C"/>
    <w:rsid w:val="000D2531"/>
    <w:rsid w:val="000D2EE1"/>
    <w:rsid w:val="000D3A77"/>
    <w:rsid w:val="000D518B"/>
    <w:rsid w:val="000D6155"/>
    <w:rsid w:val="000D733F"/>
    <w:rsid w:val="000E00EE"/>
    <w:rsid w:val="000E1E6E"/>
    <w:rsid w:val="000E33E5"/>
    <w:rsid w:val="000E43A5"/>
    <w:rsid w:val="000E4B36"/>
    <w:rsid w:val="000F07F4"/>
    <w:rsid w:val="000F3312"/>
    <w:rsid w:val="000F49AF"/>
    <w:rsid w:val="000F66B4"/>
    <w:rsid w:val="0010576B"/>
    <w:rsid w:val="00113719"/>
    <w:rsid w:val="001140C1"/>
    <w:rsid w:val="00115E2D"/>
    <w:rsid w:val="0011689F"/>
    <w:rsid w:val="0012762F"/>
    <w:rsid w:val="001348BB"/>
    <w:rsid w:val="00134E33"/>
    <w:rsid w:val="00135DBA"/>
    <w:rsid w:val="00140179"/>
    <w:rsid w:val="00140822"/>
    <w:rsid w:val="001414AB"/>
    <w:rsid w:val="0014178F"/>
    <w:rsid w:val="00143196"/>
    <w:rsid w:val="001469EA"/>
    <w:rsid w:val="00146C4B"/>
    <w:rsid w:val="00146E01"/>
    <w:rsid w:val="001478EB"/>
    <w:rsid w:val="00150122"/>
    <w:rsid w:val="00150CEB"/>
    <w:rsid w:val="001513A2"/>
    <w:rsid w:val="00152EC7"/>
    <w:rsid w:val="00153DF4"/>
    <w:rsid w:val="00153F27"/>
    <w:rsid w:val="0015587C"/>
    <w:rsid w:val="00160631"/>
    <w:rsid w:val="001609C2"/>
    <w:rsid w:val="00163298"/>
    <w:rsid w:val="00167A42"/>
    <w:rsid w:val="00172267"/>
    <w:rsid w:val="00174886"/>
    <w:rsid w:val="00174BCD"/>
    <w:rsid w:val="0018357B"/>
    <w:rsid w:val="00183692"/>
    <w:rsid w:val="00184D35"/>
    <w:rsid w:val="0018615D"/>
    <w:rsid w:val="0018729B"/>
    <w:rsid w:val="00187B06"/>
    <w:rsid w:val="00190ABF"/>
    <w:rsid w:val="00192B51"/>
    <w:rsid w:val="00196194"/>
    <w:rsid w:val="001978A1"/>
    <w:rsid w:val="001A03D7"/>
    <w:rsid w:val="001A0853"/>
    <w:rsid w:val="001A1CCC"/>
    <w:rsid w:val="001A2F72"/>
    <w:rsid w:val="001A3C0C"/>
    <w:rsid w:val="001A532C"/>
    <w:rsid w:val="001A561E"/>
    <w:rsid w:val="001B08AE"/>
    <w:rsid w:val="001B1082"/>
    <w:rsid w:val="001B4D24"/>
    <w:rsid w:val="001B5A93"/>
    <w:rsid w:val="001C04ED"/>
    <w:rsid w:val="001C2080"/>
    <w:rsid w:val="001C39C7"/>
    <w:rsid w:val="001C491C"/>
    <w:rsid w:val="001C4970"/>
    <w:rsid w:val="001C74AD"/>
    <w:rsid w:val="001D6A33"/>
    <w:rsid w:val="001D6DDF"/>
    <w:rsid w:val="001D73AD"/>
    <w:rsid w:val="001E0BE9"/>
    <w:rsid w:val="001E16E0"/>
    <w:rsid w:val="001E33F3"/>
    <w:rsid w:val="001E36D1"/>
    <w:rsid w:val="001E52EF"/>
    <w:rsid w:val="001E5413"/>
    <w:rsid w:val="001E6776"/>
    <w:rsid w:val="001F090E"/>
    <w:rsid w:val="001F15AD"/>
    <w:rsid w:val="001F2600"/>
    <w:rsid w:val="001F499A"/>
    <w:rsid w:val="001F5595"/>
    <w:rsid w:val="001F72A7"/>
    <w:rsid w:val="00200A3E"/>
    <w:rsid w:val="00200B09"/>
    <w:rsid w:val="00201614"/>
    <w:rsid w:val="00203AF0"/>
    <w:rsid w:val="0020500F"/>
    <w:rsid w:val="00206752"/>
    <w:rsid w:val="00210380"/>
    <w:rsid w:val="0021386B"/>
    <w:rsid w:val="00215A85"/>
    <w:rsid w:val="00216FB2"/>
    <w:rsid w:val="00221224"/>
    <w:rsid w:val="00221254"/>
    <w:rsid w:val="0022254C"/>
    <w:rsid w:val="00224D11"/>
    <w:rsid w:val="0022688E"/>
    <w:rsid w:val="00226BB0"/>
    <w:rsid w:val="00230009"/>
    <w:rsid w:val="00230F7F"/>
    <w:rsid w:val="00231352"/>
    <w:rsid w:val="00231900"/>
    <w:rsid w:val="00233F0C"/>
    <w:rsid w:val="00233F4B"/>
    <w:rsid w:val="00235BCB"/>
    <w:rsid w:val="002360C0"/>
    <w:rsid w:val="002362C0"/>
    <w:rsid w:val="00240508"/>
    <w:rsid w:val="0024487F"/>
    <w:rsid w:val="0024611D"/>
    <w:rsid w:val="0024708A"/>
    <w:rsid w:val="00250A5F"/>
    <w:rsid w:val="002516A3"/>
    <w:rsid w:val="00252DA3"/>
    <w:rsid w:val="0025532B"/>
    <w:rsid w:val="002600C8"/>
    <w:rsid w:val="002633F5"/>
    <w:rsid w:val="00264D27"/>
    <w:rsid w:val="00265935"/>
    <w:rsid w:val="00267BF3"/>
    <w:rsid w:val="00271C80"/>
    <w:rsid w:val="002721F0"/>
    <w:rsid w:val="00272721"/>
    <w:rsid w:val="00275097"/>
    <w:rsid w:val="002754AC"/>
    <w:rsid w:val="00275A0B"/>
    <w:rsid w:val="0027766F"/>
    <w:rsid w:val="00282FA1"/>
    <w:rsid w:val="0029130F"/>
    <w:rsid w:val="002A11FA"/>
    <w:rsid w:val="002A19C8"/>
    <w:rsid w:val="002A4891"/>
    <w:rsid w:val="002A5FFF"/>
    <w:rsid w:val="002A6194"/>
    <w:rsid w:val="002A7B60"/>
    <w:rsid w:val="002A7EB7"/>
    <w:rsid w:val="002B1060"/>
    <w:rsid w:val="002B1F77"/>
    <w:rsid w:val="002B21E7"/>
    <w:rsid w:val="002B34A0"/>
    <w:rsid w:val="002B4443"/>
    <w:rsid w:val="002B4783"/>
    <w:rsid w:val="002B5ACF"/>
    <w:rsid w:val="002B6001"/>
    <w:rsid w:val="002C7372"/>
    <w:rsid w:val="002D0599"/>
    <w:rsid w:val="002D1232"/>
    <w:rsid w:val="002D13D4"/>
    <w:rsid w:val="002D17D8"/>
    <w:rsid w:val="002D2A44"/>
    <w:rsid w:val="002D4B07"/>
    <w:rsid w:val="002E1705"/>
    <w:rsid w:val="002E4D75"/>
    <w:rsid w:val="002E65E5"/>
    <w:rsid w:val="002E6ABD"/>
    <w:rsid w:val="002F1124"/>
    <w:rsid w:val="002F2A3E"/>
    <w:rsid w:val="002F59CB"/>
    <w:rsid w:val="002F7E64"/>
    <w:rsid w:val="003001F8"/>
    <w:rsid w:val="003016DA"/>
    <w:rsid w:val="0030334C"/>
    <w:rsid w:val="00303ECD"/>
    <w:rsid w:val="003040A2"/>
    <w:rsid w:val="00306839"/>
    <w:rsid w:val="003072F8"/>
    <w:rsid w:val="0031006A"/>
    <w:rsid w:val="00310E5D"/>
    <w:rsid w:val="00311B75"/>
    <w:rsid w:val="003125E9"/>
    <w:rsid w:val="0031290D"/>
    <w:rsid w:val="00312BFA"/>
    <w:rsid w:val="003215A7"/>
    <w:rsid w:val="0032262E"/>
    <w:rsid w:val="003260E7"/>
    <w:rsid w:val="00327325"/>
    <w:rsid w:val="003303A6"/>
    <w:rsid w:val="00332FA4"/>
    <w:rsid w:val="00337EB8"/>
    <w:rsid w:val="00337FB1"/>
    <w:rsid w:val="00341499"/>
    <w:rsid w:val="003420EF"/>
    <w:rsid w:val="00342CAA"/>
    <w:rsid w:val="0034330A"/>
    <w:rsid w:val="00347787"/>
    <w:rsid w:val="00354038"/>
    <w:rsid w:val="0035514E"/>
    <w:rsid w:val="00356F2C"/>
    <w:rsid w:val="0036159F"/>
    <w:rsid w:val="0036214C"/>
    <w:rsid w:val="00362879"/>
    <w:rsid w:val="0036373E"/>
    <w:rsid w:val="00364C5E"/>
    <w:rsid w:val="003650F6"/>
    <w:rsid w:val="0037167F"/>
    <w:rsid w:val="00372188"/>
    <w:rsid w:val="003753C0"/>
    <w:rsid w:val="00381C64"/>
    <w:rsid w:val="00382F07"/>
    <w:rsid w:val="003862D3"/>
    <w:rsid w:val="003910E0"/>
    <w:rsid w:val="00392660"/>
    <w:rsid w:val="003933EC"/>
    <w:rsid w:val="00393C4F"/>
    <w:rsid w:val="00396BB9"/>
    <w:rsid w:val="00397EC8"/>
    <w:rsid w:val="003A0E24"/>
    <w:rsid w:val="003A10CE"/>
    <w:rsid w:val="003A30A6"/>
    <w:rsid w:val="003A7289"/>
    <w:rsid w:val="003B1EF2"/>
    <w:rsid w:val="003B21E8"/>
    <w:rsid w:val="003B35A5"/>
    <w:rsid w:val="003B4DD8"/>
    <w:rsid w:val="003B7843"/>
    <w:rsid w:val="003B7A82"/>
    <w:rsid w:val="003B7B5D"/>
    <w:rsid w:val="003C132C"/>
    <w:rsid w:val="003C1E5B"/>
    <w:rsid w:val="003C310D"/>
    <w:rsid w:val="003C4085"/>
    <w:rsid w:val="003D0338"/>
    <w:rsid w:val="003D1644"/>
    <w:rsid w:val="003D20DE"/>
    <w:rsid w:val="003D3180"/>
    <w:rsid w:val="003D3B2B"/>
    <w:rsid w:val="003D42DD"/>
    <w:rsid w:val="003D5127"/>
    <w:rsid w:val="003D7783"/>
    <w:rsid w:val="003E0C7F"/>
    <w:rsid w:val="003E3C8F"/>
    <w:rsid w:val="003E533C"/>
    <w:rsid w:val="003E590F"/>
    <w:rsid w:val="003F2394"/>
    <w:rsid w:val="003F3EDC"/>
    <w:rsid w:val="003F4F0A"/>
    <w:rsid w:val="003F5ABA"/>
    <w:rsid w:val="003F617A"/>
    <w:rsid w:val="00400B3D"/>
    <w:rsid w:val="00402757"/>
    <w:rsid w:val="004045BA"/>
    <w:rsid w:val="0040468E"/>
    <w:rsid w:val="00404FD8"/>
    <w:rsid w:val="00410C02"/>
    <w:rsid w:val="00411556"/>
    <w:rsid w:val="004126FB"/>
    <w:rsid w:val="00413023"/>
    <w:rsid w:val="00413DE2"/>
    <w:rsid w:val="00413F9F"/>
    <w:rsid w:val="004141A8"/>
    <w:rsid w:val="0041492F"/>
    <w:rsid w:val="00415504"/>
    <w:rsid w:val="00416319"/>
    <w:rsid w:val="00417102"/>
    <w:rsid w:val="00420F44"/>
    <w:rsid w:val="004213B3"/>
    <w:rsid w:val="00421EDD"/>
    <w:rsid w:val="00422E98"/>
    <w:rsid w:val="00423294"/>
    <w:rsid w:val="0042476F"/>
    <w:rsid w:val="00425044"/>
    <w:rsid w:val="00426EFC"/>
    <w:rsid w:val="0042737E"/>
    <w:rsid w:val="004273F7"/>
    <w:rsid w:val="0043001E"/>
    <w:rsid w:val="00430A1E"/>
    <w:rsid w:val="00432805"/>
    <w:rsid w:val="004368C5"/>
    <w:rsid w:val="00437D39"/>
    <w:rsid w:val="00437E76"/>
    <w:rsid w:val="00440163"/>
    <w:rsid w:val="004410E4"/>
    <w:rsid w:val="00441A97"/>
    <w:rsid w:val="00443DA1"/>
    <w:rsid w:val="004463E8"/>
    <w:rsid w:val="00451768"/>
    <w:rsid w:val="00455B4C"/>
    <w:rsid w:val="00460E25"/>
    <w:rsid w:val="00462210"/>
    <w:rsid w:val="00462C48"/>
    <w:rsid w:val="00462FFD"/>
    <w:rsid w:val="0046344A"/>
    <w:rsid w:val="00465353"/>
    <w:rsid w:val="00465690"/>
    <w:rsid w:val="004663BC"/>
    <w:rsid w:val="00470916"/>
    <w:rsid w:val="00470962"/>
    <w:rsid w:val="00470C32"/>
    <w:rsid w:val="00472C8A"/>
    <w:rsid w:val="0047507B"/>
    <w:rsid w:val="00475B64"/>
    <w:rsid w:val="004765BE"/>
    <w:rsid w:val="004771EE"/>
    <w:rsid w:val="00482231"/>
    <w:rsid w:val="00485C82"/>
    <w:rsid w:val="00492481"/>
    <w:rsid w:val="00492538"/>
    <w:rsid w:val="0049420A"/>
    <w:rsid w:val="004953BA"/>
    <w:rsid w:val="00495E22"/>
    <w:rsid w:val="004A00C3"/>
    <w:rsid w:val="004A02D0"/>
    <w:rsid w:val="004A1879"/>
    <w:rsid w:val="004A1DA9"/>
    <w:rsid w:val="004A3718"/>
    <w:rsid w:val="004B19E8"/>
    <w:rsid w:val="004B77F5"/>
    <w:rsid w:val="004C0E4B"/>
    <w:rsid w:val="004C1186"/>
    <w:rsid w:val="004C2158"/>
    <w:rsid w:val="004C4C82"/>
    <w:rsid w:val="004D36D8"/>
    <w:rsid w:val="004D48F4"/>
    <w:rsid w:val="004D761A"/>
    <w:rsid w:val="004D7744"/>
    <w:rsid w:val="004E5DE1"/>
    <w:rsid w:val="004E64EE"/>
    <w:rsid w:val="004E7AF7"/>
    <w:rsid w:val="004F37DB"/>
    <w:rsid w:val="004F4998"/>
    <w:rsid w:val="004F4C43"/>
    <w:rsid w:val="004F6EC1"/>
    <w:rsid w:val="004F74AA"/>
    <w:rsid w:val="00500364"/>
    <w:rsid w:val="005049EB"/>
    <w:rsid w:val="00506EC1"/>
    <w:rsid w:val="005110CD"/>
    <w:rsid w:val="00513C5C"/>
    <w:rsid w:val="00514038"/>
    <w:rsid w:val="00515857"/>
    <w:rsid w:val="005174A4"/>
    <w:rsid w:val="00521789"/>
    <w:rsid w:val="005230E5"/>
    <w:rsid w:val="0052323D"/>
    <w:rsid w:val="00524429"/>
    <w:rsid w:val="00525EBE"/>
    <w:rsid w:val="00526941"/>
    <w:rsid w:val="00526FE2"/>
    <w:rsid w:val="005277FC"/>
    <w:rsid w:val="00530B50"/>
    <w:rsid w:val="00530E43"/>
    <w:rsid w:val="0053262F"/>
    <w:rsid w:val="00533733"/>
    <w:rsid w:val="00534104"/>
    <w:rsid w:val="00537F89"/>
    <w:rsid w:val="00541696"/>
    <w:rsid w:val="00541A47"/>
    <w:rsid w:val="005505FE"/>
    <w:rsid w:val="00551EF2"/>
    <w:rsid w:val="0055548B"/>
    <w:rsid w:val="00555C71"/>
    <w:rsid w:val="00557024"/>
    <w:rsid w:val="00557266"/>
    <w:rsid w:val="00557FEF"/>
    <w:rsid w:val="00561472"/>
    <w:rsid w:val="00562B47"/>
    <w:rsid w:val="005642BD"/>
    <w:rsid w:val="00564580"/>
    <w:rsid w:val="0056527A"/>
    <w:rsid w:val="005708AD"/>
    <w:rsid w:val="00571CAA"/>
    <w:rsid w:val="005751F6"/>
    <w:rsid w:val="005759DE"/>
    <w:rsid w:val="00575F42"/>
    <w:rsid w:val="00577B65"/>
    <w:rsid w:val="005822FE"/>
    <w:rsid w:val="00582BEE"/>
    <w:rsid w:val="00584D4F"/>
    <w:rsid w:val="00585DB2"/>
    <w:rsid w:val="00586B15"/>
    <w:rsid w:val="005914E5"/>
    <w:rsid w:val="00594D45"/>
    <w:rsid w:val="00596BEA"/>
    <w:rsid w:val="00596FFD"/>
    <w:rsid w:val="005976A6"/>
    <w:rsid w:val="005A0AFA"/>
    <w:rsid w:val="005A1299"/>
    <w:rsid w:val="005A1582"/>
    <w:rsid w:val="005A211E"/>
    <w:rsid w:val="005A25F7"/>
    <w:rsid w:val="005A2E58"/>
    <w:rsid w:val="005A3D15"/>
    <w:rsid w:val="005A54B8"/>
    <w:rsid w:val="005A6958"/>
    <w:rsid w:val="005A69A6"/>
    <w:rsid w:val="005A773F"/>
    <w:rsid w:val="005B464D"/>
    <w:rsid w:val="005B5558"/>
    <w:rsid w:val="005C4CF1"/>
    <w:rsid w:val="005C6BEE"/>
    <w:rsid w:val="005C7558"/>
    <w:rsid w:val="005C7DB9"/>
    <w:rsid w:val="005D7819"/>
    <w:rsid w:val="005E040A"/>
    <w:rsid w:val="005E0E2E"/>
    <w:rsid w:val="005E3F7E"/>
    <w:rsid w:val="005E7087"/>
    <w:rsid w:val="005F13B4"/>
    <w:rsid w:val="005F33A4"/>
    <w:rsid w:val="005F3A83"/>
    <w:rsid w:val="005F6E0E"/>
    <w:rsid w:val="005F7E91"/>
    <w:rsid w:val="0060295F"/>
    <w:rsid w:val="00602FFB"/>
    <w:rsid w:val="00607AFA"/>
    <w:rsid w:val="00612BD3"/>
    <w:rsid w:val="0061338F"/>
    <w:rsid w:val="00615EC9"/>
    <w:rsid w:val="00617857"/>
    <w:rsid w:val="00621006"/>
    <w:rsid w:val="0062217D"/>
    <w:rsid w:val="0062367D"/>
    <w:rsid w:val="006246BE"/>
    <w:rsid w:val="00627291"/>
    <w:rsid w:val="00630685"/>
    <w:rsid w:val="00633209"/>
    <w:rsid w:val="006370D2"/>
    <w:rsid w:val="006418A6"/>
    <w:rsid w:val="00641F31"/>
    <w:rsid w:val="00642F5F"/>
    <w:rsid w:val="00651BE3"/>
    <w:rsid w:val="006533F7"/>
    <w:rsid w:val="006543DD"/>
    <w:rsid w:val="00657832"/>
    <w:rsid w:val="00657A1C"/>
    <w:rsid w:val="00660036"/>
    <w:rsid w:val="00660E9C"/>
    <w:rsid w:val="00661076"/>
    <w:rsid w:val="006623ED"/>
    <w:rsid w:val="0066589B"/>
    <w:rsid w:val="0067143F"/>
    <w:rsid w:val="00673193"/>
    <w:rsid w:val="00674518"/>
    <w:rsid w:val="00675E91"/>
    <w:rsid w:val="00677C0C"/>
    <w:rsid w:val="0068052E"/>
    <w:rsid w:val="00680DC5"/>
    <w:rsid w:val="006849B6"/>
    <w:rsid w:val="0068524B"/>
    <w:rsid w:val="00685CDF"/>
    <w:rsid w:val="00685DFB"/>
    <w:rsid w:val="006861F4"/>
    <w:rsid w:val="006870B3"/>
    <w:rsid w:val="0068760B"/>
    <w:rsid w:val="00690019"/>
    <w:rsid w:val="00691474"/>
    <w:rsid w:val="00691E34"/>
    <w:rsid w:val="006920A4"/>
    <w:rsid w:val="006944EE"/>
    <w:rsid w:val="0069453D"/>
    <w:rsid w:val="006A5120"/>
    <w:rsid w:val="006A5340"/>
    <w:rsid w:val="006A633F"/>
    <w:rsid w:val="006A7894"/>
    <w:rsid w:val="006A7B5B"/>
    <w:rsid w:val="006B1BF7"/>
    <w:rsid w:val="006B3240"/>
    <w:rsid w:val="006B3B73"/>
    <w:rsid w:val="006B3DBC"/>
    <w:rsid w:val="006B426F"/>
    <w:rsid w:val="006C1533"/>
    <w:rsid w:val="006C162A"/>
    <w:rsid w:val="006C2270"/>
    <w:rsid w:val="006C2D36"/>
    <w:rsid w:val="006D024C"/>
    <w:rsid w:val="006D0469"/>
    <w:rsid w:val="006D0FDB"/>
    <w:rsid w:val="006D3E0A"/>
    <w:rsid w:val="006D76C2"/>
    <w:rsid w:val="006E0AF4"/>
    <w:rsid w:val="006E21EF"/>
    <w:rsid w:val="006E291A"/>
    <w:rsid w:val="006E60AF"/>
    <w:rsid w:val="006E63D3"/>
    <w:rsid w:val="006E6ACD"/>
    <w:rsid w:val="006F2755"/>
    <w:rsid w:val="006F3CAA"/>
    <w:rsid w:val="006F3CE1"/>
    <w:rsid w:val="006F47B3"/>
    <w:rsid w:val="006F5D30"/>
    <w:rsid w:val="00700101"/>
    <w:rsid w:val="00702A86"/>
    <w:rsid w:val="00704ECF"/>
    <w:rsid w:val="00706B1E"/>
    <w:rsid w:val="0071099F"/>
    <w:rsid w:val="00712E57"/>
    <w:rsid w:val="00713765"/>
    <w:rsid w:val="00716A26"/>
    <w:rsid w:val="00716FAD"/>
    <w:rsid w:val="00717139"/>
    <w:rsid w:val="007202CC"/>
    <w:rsid w:val="0073132D"/>
    <w:rsid w:val="00731852"/>
    <w:rsid w:val="00732247"/>
    <w:rsid w:val="00733AB2"/>
    <w:rsid w:val="00733DB6"/>
    <w:rsid w:val="007349A4"/>
    <w:rsid w:val="00735F0C"/>
    <w:rsid w:val="00736D5C"/>
    <w:rsid w:val="007411FB"/>
    <w:rsid w:val="007436DC"/>
    <w:rsid w:val="0074627F"/>
    <w:rsid w:val="0074639E"/>
    <w:rsid w:val="00747015"/>
    <w:rsid w:val="007530DF"/>
    <w:rsid w:val="00756C0F"/>
    <w:rsid w:val="00757110"/>
    <w:rsid w:val="00760047"/>
    <w:rsid w:val="007614AB"/>
    <w:rsid w:val="00761EF1"/>
    <w:rsid w:val="00764D9C"/>
    <w:rsid w:val="00765E7B"/>
    <w:rsid w:val="0077014D"/>
    <w:rsid w:val="0077037C"/>
    <w:rsid w:val="007703BB"/>
    <w:rsid w:val="00771864"/>
    <w:rsid w:val="00772553"/>
    <w:rsid w:val="00773E51"/>
    <w:rsid w:val="00773F32"/>
    <w:rsid w:val="007755D9"/>
    <w:rsid w:val="007756BC"/>
    <w:rsid w:val="00775D6F"/>
    <w:rsid w:val="00776EDB"/>
    <w:rsid w:val="0078125A"/>
    <w:rsid w:val="00781F05"/>
    <w:rsid w:val="007831D0"/>
    <w:rsid w:val="00786320"/>
    <w:rsid w:val="00791297"/>
    <w:rsid w:val="007941C0"/>
    <w:rsid w:val="00796CC8"/>
    <w:rsid w:val="00797E87"/>
    <w:rsid w:val="007A05BA"/>
    <w:rsid w:val="007A097F"/>
    <w:rsid w:val="007A1EF2"/>
    <w:rsid w:val="007A1FD9"/>
    <w:rsid w:val="007A343B"/>
    <w:rsid w:val="007A41FE"/>
    <w:rsid w:val="007A4538"/>
    <w:rsid w:val="007B0561"/>
    <w:rsid w:val="007B2EB1"/>
    <w:rsid w:val="007B36DD"/>
    <w:rsid w:val="007B4631"/>
    <w:rsid w:val="007B4FD7"/>
    <w:rsid w:val="007C0240"/>
    <w:rsid w:val="007C05BE"/>
    <w:rsid w:val="007C31A3"/>
    <w:rsid w:val="007C4D8A"/>
    <w:rsid w:val="007C5096"/>
    <w:rsid w:val="007C6497"/>
    <w:rsid w:val="007C6C5C"/>
    <w:rsid w:val="007D1539"/>
    <w:rsid w:val="007D2155"/>
    <w:rsid w:val="007D29A9"/>
    <w:rsid w:val="007D5682"/>
    <w:rsid w:val="007D5906"/>
    <w:rsid w:val="007E074C"/>
    <w:rsid w:val="007E08D3"/>
    <w:rsid w:val="007E08FD"/>
    <w:rsid w:val="007E0F86"/>
    <w:rsid w:val="007E18FC"/>
    <w:rsid w:val="007E4A73"/>
    <w:rsid w:val="007E63BC"/>
    <w:rsid w:val="007E7101"/>
    <w:rsid w:val="007E7CCA"/>
    <w:rsid w:val="007F0697"/>
    <w:rsid w:val="007F0D0E"/>
    <w:rsid w:val="007F33D8"/>
    <w:rsid w:val="007F42A4"/>
    <w:rsid w:val="007F49E0"/>
    <w:rsid w:val="007F66CF"/>
    <w:rsid w:val="007F6A96"/>
    <w:rsid w:val="007F709F"/>
    <w:rsid w:val="00801234"/>
    <w:rsid w:val="008012F7"/>
    <w:rsid w:val="00801CF2"/>
    <w:rsid w:val="00803051"/>
    <w:rsid w:val="00804672"/>
    <w:rsid w:val="00807815"/>
    <w:rsid w:val="00811FD1"/>
    <w:rsid w:val="00812AA5"/>
    <w:rsid w:val="00812C11"/>
    <w:rsid w:val="00814A27"/>
    <w:rsid w:val="00814E14"/>
    <w:rsid w:val="00815CFE"/>
    <w:rsid w:val="00817B56"/>
    <w:rsid w:val="00822A1F"/>
    <w:rsid w:val="0082363F"/>
    <w:rsid w:val="00824FD9"/>
    <w:rsid w:val="00827E6E"/>
    <w:rsid w:val="0083190A"/>
    <w:rsid w:val="0083379C"/>
    <w:rsid w:val="00833E10"/>
    <w:rsid w:val="00834588"/>
    <w:rsid w:val="008348D1"/>
    <w:rsid w:val="00836B7B"/>
    <w:rsid w:val="00836D17"/>
    <w:rsid w:val="00844F64"/>
    <w:rsid w:val="00846A1A"/>
    <w:rsid w:val="008508C2"/>
    <w:rsid w:val="00850909"/>
    <w:rsid w:val="00851DBA"/>
    <w:rsid w:val="00852367"/>
    <w:rsid w:val="00852E1C"/>
    <w:rsid w:val="00853771"/>
    <w:rsid w:val="00853B9F"/>
    <w:rsid w:val="00857186"/>
    <w:rsid w:val="008638AF"/>
    <w:rsid w:val="008669A8"/>
    <w:rsid w:val="008712EA"/>
    <w:rsid w:val="00872062"/>
    <w:rsid w:val="0087366B"/>
    <w:rsid w:val="008771BE"/>
    <w:rsid w:val="00877B1D"/>
    <w:rsid w:val="00877D42"/>
    <w:rsid w:val="0088213F"/>
    <w:rsid w:val="00883982"/>
    <w:rsid w:val="00884946"/>
    <w:rsid w:val="00887EAB"/>
    <w:rsid w:val="00887F00"/>
    <w:rsid w:val="00891922"/>
    <w:rsid w:val="00897965"/>
    <w:rsid w:val="008A38DB"/>
    <w:rsid w:val="008A6B89"/>
    <w:rsid w:val="008B01B0"/>
    <w:rsid w:val="008B3851"/>
    <w:rsid w:val="008B3C0A"/>
    <w:rsid w:val="008B3FCA"/>
    <w:rsid w:val="008B43DF"/>
    <w:rsid w:val="008B46D5"/>
    <w:rsid w:val="008B75C3"/>
    <w:rsid w:val="008C084D"/>
    <w:rsid w:val="008C3D2D"/>
    <w:rsid w:val="008C577C"/>
    <w:rsid w:val="008C7EF4"/>
    <w:rsid w:val="008D24BF"/>
    <w:rsid w:val="008D29CD"/>
    <w:rsid w:val="008D4AEA"/>
    <w:rsid w:val="008D733F"/>
    <w:rsid w:val="008E2895"/>
    <w:rsid w:val="008E3A95"/>
    <w:rsid w:val="008E4D50"/>
    <w:rsid w:val="008E6CFA"/>
    <w:rsid w:val="008F2EC2"/>
    <w:rsid w:val="008F5695"/>
    <w:rsid w:val="008F6B53"/>
    <w:rsid w:val="008F76F6"/>
    <w:rsid w:val="00900F7A"/>
    <w:rsid w:val="009015F6"/>
    <w:rsid w:val="0090166E"/>
    <w:rsid w:val="00902307"/>
    <w:rsid w:val="00902917"/>
    <w:rsid w:val="009046B2"/>
    <w:rsid w:val="009058A1"/>
    <w:rsid w:val="00906974"/>
    <w:rsid w:val="00906B7A"/>
    <w:rsid w:val="009072E0"/>
    <w:rsid w:val="009124AF"/>
    <w:rsid w:val="00917357"/>
    <w:rsid w:val="00917D2E"/>
    <w:rsid w:val="00920778"/>
    <w:rsid w:val="009223A0"/>
    <w:rsid w:val="00923D3A"/>
    <w:rsid w:val="009242D4"/>
    <w:rsid w:val="0092492B"/>
    <w:rsid w:val="00932AAF"/>
    <w:rsid w:val="009339E6"/>
    <w:rsid w:val="009400C0"/>
    <w:rsid w:val="0094052C"/>
    <w:rsid w:val="00940C2A"/>
    <w:rsid w:val="00942064"/>
    <w:rsid w:val="00942C54"/>
    <w:rsid w:val="00943C94"/>
    <w:rsid w:val="009520F3"/>
    <w:rsid w:val="00953F8F"/>
    <w:rsid w:val="009578E8"/>
    <w:rsid w:val="00957965"/>
    <w:rsid w:val="00960F59"/>
    <w:rsid w:val="0096185B"/>
    <w:rsid w:val="00967096"/>
    <w:rsid w:val="009708A4"/>
    <w:rsid w:val="00972EBB"/>
    <w:rsid w:val="00975EEC"/>
    <w:rsid w:val="009761D3"/>
    <w:rsid w:val="009775E2"/>
    <w:rsid w:val="009778EC"/>
    <w:rsid w:val="00977937"/>
    <w:rsid w:val="00980F7F"/>
    <w:rsid w:val="00981063"/>
    <w:rsid w:val="00981BB5"/>
    <w:rsid w:val="00984A74"/>
    <w:rsid w:val="009859DC"/>
    <w:rsid w:val="0098643C"/>
    <w:rsid w:val="00986D4C"/>
    <w:rsid w:val="00993B12"/>
    <w:rsid w:val="00994025"/>
    <w:rsid w:val="00997117"/>
    <w:rsid w:val="009A1F20"/>
    <w:rsid w:val="009A244E"/>
    <w:rsid w:val="009B27C9"/>
    <w:rsid w:val="009B5DA7"/>
    <w:rsid w:val="009B6831"/>
    <w:rsid w:val="009C18F2"/>
    <w:rsid w:val="009C2489"/>
    <w:rsid w:val="009C6E6A"/>
    <w:rsid w:val="009C6EC1"/>
    <w:rsid w:val="009D22F6"/>
    <w:rsid w:val="009D56E7"/>
    <w:rsid w:val="009D7117"/>
    <w:rsid w:val="009D7205"/>
    <w:rsid w:val="009E1152"/>
    <w:rsid w:val="009E33EC"/>
    <w:rsid w:val="009E37B1"/>
    <w:rsid w:val="009E51FD"/>
    <w:rsid w:val="009E64CF"/>
    <w:rsid w:val="009E67C2"/>
    <w:rsid w:val="009E6960"/>
    <w:rsid w:val="009E7202"/>
    <w:rsid w:val="009F10E6"/>
    <w:rsid w:val="009F1DC5"/>
    <w:rsid w:val="009F21A5"/>
    <w:rsid w:val="009F4EB6"/>
    <w:rsid w:val="009F5EC0"/>
    <w:rsid w:val="009F6E57"/>
    <w:rsid w:val="00A00B3B"/>
    <w:rsid w:val="00A031C8"/>
    <w:rsid w:val="00A10B86"/>
    <w:rsid w:val="00A115F3"/>
    <w:rsid w:val="00A13D1D"/>
    <w:rsid w:val="00A1712C"/>
    <w:rsid w:val="00A171F3"/>
    <w:rsid w:val="00A2219D"/>
    <w:rsid w:val="00A223E8"/>
    <w:rsid w:val="00A22C67"/>
    <w:rsid w:val="00A24E07"/>
    <w:rsid w:val="00A254CE"/>
    <w:rsid w:val="00A2671B"/>
    <w:rsid w:val="00A26AB7"/>
    <w:rsid w:val="00A26BB2"/>
    <w:rsid w:val="00A27410"/>
    <w:rsid w:val="00A31139"/>
    <w:rsid w:val="00A315D5"/>
    <w:rsid w:val="00A31D9B"/>
    <w:rsid w:val="00A357CA"/>
    <w:rsid w:val="00A4211D"/>
    <w:rsid w:val="00A42399"/>
    <w:rsid w:val="00A43B7B"/>
    <w:rsid w:val="00A44797"/>
    <w:rsid w:val="00A46106"/>
    <w:rsid w:val="00A5388C"/>
    <w:rsid w:val="00A54377"/>
    <w:rsid w:val="00A55941"/>
    <w:rsid w:val="00A55AA6"/>
    <w:rsid w:val="00A55B06"/>
    <w:rsid w:val="00A625E8"/>
    <w:rsid w:val="00A62974"/>
    <w:rsid w:val="00A676DA"/>
    <w:rsid w:val="00A67E3B"/>
    <w:rsid w:val="00A70F10"/>
    <w:rsid w:val="00A7588E"/>
    <w:rsid w:val="00A772E3"/>
    <w:rsid w:val="00A81B48"/>
    <w:rsid w:val="00A85554"/>
    <w:rsid w:val="00A9109E"/>
    <w:rsid w:val="00A91AC3"/>
    <w:rsid w:val="00A91B2D"/>
    <w:rsid w:val="00A91D55"/>
    <w:rsid w:val="00A933C0"/>
    <w:rsid w:val="00A948F4"/>
    <w:rsid w:val="00A9758E"/>
    <w:rsid w:val="00AA13B5"/>
    <w:rsid w:val="00AA183C"/>
    <w:rsid w:val="00AA1AF9"/>
    <w:rsid w:val="00AA4780"/>
    <w:rsid w:val="00AA7B0D"/>
    <w:rsid w:val="00AB0E24"/>
    <w:rsid w:val="00AB15BC"/>
    <w:rsid w:val="00AB333D"/>
    <w:rsid w:val="00AB36DA"/>
    <w:rsid w:val="00AB4A60"/>
    <w:rsid w:val="00AB763A"/>
    <w:rsid w:val="00AC17FB"/>
    <w:rsid w:val="00AC7C73"/>
    <w:rsid w:val="00AD0108"/>
    <w:rsid w:val="00AD284F"/>
    <w:rsid w:val="00AD2CDC"/>
    <w:rsid w:val="00AD4B10"/>
    <w:rsid w:val="00AE10B3"/>
    <w:rsid w:val="00AE44D1"/>
    <w:rsid w:val="00AF0AF1"/>
    <w:rsid w:val="00AF2C07"/>
    <w:rsid w:val="00AF7761"/>
    <w:rsid w:val="00B00E15"/>
    <w:rsid w:val="00B01964"/>
    <w:rsid w:val="00B101D4"/>
    <w:rsid w:val="00B12032"/>
    <w:rsid w:val="00B12A7D"/>
    <w:rsid w:val="00B138A3"/>
    <w:rsid w:val="00B13B35"/>
    <w:rsid w:val="00B14069"/>
    <w:rsid w:val="00B156F0"/>
    <w:rsid w:val="00B15D2C"/>
    <w:rsid w:val="00B179FC"/>
    <w:rsid w:val="00B21B6C"/>
    <w:rsid w:val="00B23058"/>
    <w:rsid w:val="00B23E68"/>
    <w:rsid w:val="00B26BA5"/>
    <w:rsid w:val="00B32C0D"/>
    <w:rsid w:val="00B34AA4"/>
    <w:rsid w:val="00B34EDD"/>
    <w:rsid w:val="00B36013"/>
    <w:rsid w:val="00B42560"/>
    <w:rsid w:val="00B50649"/>
    <w:rsid w:val="00B515B5"/>
    <w:rsid w:val="00B519DD"/>
    <w:rsid w:val="00B51E68"/>
    <w:rsid w:val="00B5314B"/>
    <w:rsid w:val="00B55ABC"/>
    <w:rsid w:val="00B55C51"/>
    <w:rsid w:val="00B568E4"/>
    <w:rsid w:val="00B61F7A"/>
    <w:rsid w:val="00B63028"/>
    <w:rsid w:val="00B64BA9"/>
    <w:rsid w:val="00B73172"/>
    <w:rsid w:val="00B73A5D"/>
    <w:rsid w:val="00B750A4"/>
    <w:rsid w:val="00B75D71"/>
    <w:rsid w:val="00B771B9"/>
    <w:rsid w:val="00B8000F"/>
    <w:rsid w:val="00B830A8"/>
    <w:rsid w:val="00B834DC"/>
    <w:rsid w:val="00B83639"/>
    <w:rsid w:val="00B84187"/>
    <w:rsid w:val="00B87437"/>
    <w:rsid w:val="00B93E24"/>
    <w:rsid w:val="00B97E9C"/>
    <w:rsid w:val="00BA193A"/>
    <w:rsid w:val="00BA297B"/>
    <w:rsid w:val="00BA2B2B"/>
    <w:rsid w:val="00BA38B3"/>
    <w:rsid w:val="00BA3A90"/>
    <w:rsid w:val="00BA459B"/>
    <w:rsid w:val="00BA55CC"/>
    <w:rsid w:val="00BB1810"/>
    <w:rsid w:val="00BB1C63"/>
    <w:rsid w:val="00BB1F28"/>
    <w:rsid w:val="00BB35A5"/>
    <w:rsid w:val="00BB42CA"/>
    <w:rsid w:val="00BB474C"/>
    <w:rsid w:val="00BB4DE1"/>
    <w:rsid w:val="00BB5394"/>
    <w:rsid w:val="00BB642D"/>
    <w:rsid w:val="00BB7D6D"/>
    <w:rsid w:val="00BC0C70"/>
    <w:rsid w:val="00BC1365"/>
    <w:rsid w:val="00BC4071"/>
    <w:rsid w:val="00BC7578"/>
    <w:rsid w:val="00BD2B03"/>
    <w:rsid w:val="00BD5AE6"/>
    <w:rsid w:val="00BD66AF"/>
    <w:rsid w:val="00BD6F60"/>
    <w:rsid w:val="00BD743F"/>
    <w:rsid w:val="00BE2286"/>
    <w:rsid w:val="00BE3C42"/>
    <w:rsid w:val="00BE4E7A"/>
    <w:rsid w:val="00BE6174"/>
    <w:rsid w:val="00BE6C58"/>
    <w:rsid w:val="00BE6FC5"/>
    <w:rsid w:val="00BF2649"/>
    <w:rsid w:val="00BF28CA"/>
    <w:rsid w:val="00BF5B8A"/>
    <w:rsid w:val="00BF7216"/>
    <w:rsid w:val="00BF7D90"/>
    <w:rsid w:val="00C00D47"/>
    <w:rsid w:val="00C028AB"/>
    <w:rsid w:val="00C031B5"/>
    <w:rsid w:val="00C12B7A"/>
    <w:rsid w:val="00C141EE"/>
    <w:rsid w:val="00C15592"/>
    <w:rsid w:val="00C1560E"/>
    <w:rsid w:val="00C15626"/>
    <w:rsid w:val="00C17AC9"/>
    <w:rsid w:val="00C204E6"/>
    <w:rsid w:val="00C2186C"/>
    <w:rsid w:val="00C22A2C"/>
    <w:rsid w:val="00C22D7C"/>
    <w:rsid w:val="00C231D5"/>
    <w:rsid w:val="00C23622"/>
    <w:rsid w:val="00C239EB"/>
    <w:rsid w:val="00C2485B"/>
    <w:rsid w:val="00C25195"/>
    <w:rsid w:val="00C25E23"/>
    <w:rsid w:val="00C26099"/>
    <w:rsid w:val="00C26C11"/>
    <w:rsid w:val="00C339FC"/>
    <w:rsid w:val="00C43928"/>
    <w:rsid w:val="00C45584"/>
    <w:rsid w:val="00C459E0"/>
    <w:rsid w:val="00C4749E"/>
    <w:rsid w:val="00C54F86"/>
    <w:rsid w:val="00C60458"/>
    <w:rsid w:val="00C6184F"/>
    <w:rsid w:val="00C62E74"/>
    <w:rsid w:val="00C6504C"/>
    <w:rsid w:val="00C704EA"/>
    <w:rsid w:val="00C72483"/>
    <w:rsid w:val="00C73BA9"/>
    <w:rsid w:val="00C75471"/>
    <w:rsid w:val="00C77996"/>
    <w:rsid w:val="00C8382C"/>
    <w:rsid w:val="00C840E1"/>
    <w:rsid w:val="00C938D8"/>
    <w:rsid w:val="00C94727"/>
    <w:rsid w:val="00C97AFB"/>
    <w:rsid w:val="00CA2D39"/>
    <w:rsid w:val="00CB34D9"/>
    <w:rsid w:val="00CB4611"/>
    <w:rsid w:val="00CB59B6"/>
    <w:rsid w:val="00CB5A30"/>
    <w:rsid w:val="00CB7FAD"/>
    <w:rsid w:val="00CC1D60"/>
    <w:rsid w:val="00CC4A58"/>
    <w:rsid w:val="00CC6E94"/>
    <w:rsid w:val="00CD0DC5"/>
    <w:rsid w:val="00CD1026"/>
    <w:rsid w:val="00CD1FC7"/>
    <w:rsid w:val="00CD4909"/>
    <w:rsid w:val="00CE0A08"/>
    <w:rsid w:val="00CE2831"/>
    <w:rsid w:val="00CE399D"/>
    <w:rsid w:val="00CE3BDD"/>
    <w:rsid w:val="00CE4AC4"/>
    <w:rsid w:val="00CE5A79"/>
    <w:rsid w:val="00CE5E9D"/>
    <w:rsid w:val="00CE6E36"/>
    <w:rsid w:val="00CF109B"/>
    <w:rsid w:val="00CF2989"/>
    <w:rsid w:val="00CF3F0F"/>
    <w:rsid w:val="00CF4189"/>
    <w:rsid w:val="00CF6D8E"/>
    <w:rsid w:val="00D010B2"/>
    <w:rsid w:val="00D0461D"/>
    <w:rsid w:val="00D04FC7"/>
    <w:rsid w:val="00D07EB8"/>
    <w:rsid w:val="00D10303"/>
    <w:rsid w:val="00D126D1"/>
    <w:rsid w:val="00D12B6A"/>
    <w:rsid w:val="00D14E0F"/>
    <w:rsid w:val="00D17355"/>
    <w:rsid w:val="00D201BB"/>
    <w:rsid w:val="00D203C4"/>
    <w:rsid w:val="00D20D5A"/>
    <w:rsid w:val="00D221A9"/>
    <w:rsid w:val="00D22D7B"/>
    <w:rsid w:val="00D233BE"/>
    <w:rsid w:val="00D24A3A"/>
    <w:rsid w:val="00D2566C"/>
    <w:rsid w:val="00D26FDC"/>
    <w:rsid w:val="00D270CD"/>
    <w:rsid w:val="00D2721E"/>
    <w:rsid w:val="00D370A1"/>
    <w:rsid w:val="00D40906"/>
    <w:rsid w:val="00D42494"/>
    <w:rsid w:val="00D434CA"/>
    <w:rsid w:val="00D5098C"/>
    <w:rsid w:val="00D514DB"/>
    <w:rsid w:val="00D53B3C"/>
    <w:rsid w:val="00D53D9E"/>
    <w:rsid w:val="00D556B4"/>
    <w:rsid w:val="00D55FD9"/>
    <w:rsid w:val="00D60260"/>
    <w:rsid w:val="00D61713"/>
    <w:rsid w:val="00D66155"/>
    <w:rsid w:val="00D709CB"/>
    <w:rsid w:val="00D7334B"/>
    <w:rsid w:val="00D7343C"/>
    <w:rsid w:val="00D7584F"/>
    <w:rsid w:val="00D77805"/>
    <w:rsid w:val="00D77F2C"/>
    <w:rsid w:val="00D82BCE"/>
    <w:rsid w:val="00D83703"/>
    <w:rsid w:val="00D840AC"/>
    <w:rsid w:val="00D84BB4"/>
    <w:rsid w:val="00D84F36"/>
    <w:rsid w:val="00D85631"/>
    <w:rsid w:val="00D90DE0"/>
    <w:rsid w:val="00D92466"/>
    <w:rsid w:val="00D926D0"/>
    <w:rsid w:val="00D95D90"/>
    <w:rsid w:val="00D96C8C"/>
    <w:rsid w:val="00D96DC1"/>
    <w:rsid w:val="00DA203A"/>
    <w:rsid w:val="00DA46CC"/>
    <w:rsid w:val="00DB262E"/>
    <w:rsid w:val="00DB2AAF"/>
    <w:rsid w:val="00DB2CA5"/>
    <w:rsid w:val="00DB3EB9"/>
    <w:rsid w:val="00DB43CA"/>
    <w:rsid w:val="00DB5044"/>
    <w:rsid w:val="00DB6507"/>
    <w:rsid w:val="00DB6BAE"/>
    <w:rsid w:val="00DB6E41"/>
    <w:rsid w:val="00DB6FDD"/>
    <w:rsid w:val="00DB7A42"/>
    <w:rsid w:val="00DC05A5"/>
    <w:rsid w:val="00DC33BA"/>
    <w:rsid w:val="00DC47E3"/>
    <w:rsid w:val="00DC702C"/>
    <w:rsid w:val="00DD1637"/>
    <w:rsid w:val="00DE25A2"/>
    <w:rsid w:val="00DE73CE"/>
    <w:rsid w:val="00DE7E58"/>
    <w:rsid w:val="00DF13F2"/>
    <w:rsid w:val="00DF1DB6"/>
    <w:rsid w:val="00DF1F05"/>
    <w:rsid w:val="00DF23D2"/>
    <w:rsid w:val="00E00853"/>
    <w:rsid w:val="00E0284F"/>
    <w:rsid w:val="00E04744"/>
    <w:rsid w:val="00E04891"/>
    <w:rsid w:val="00E048D8"/>
    <w:rsid w:val="00E0515D"/>
    <w:rsid w:val="00E0530E"/>
    <w:rsid w:val="00E06416"/>
    <w:rsid w:val="00E0720B"/>
    <w:rsid w:val="00E113A2"/>
    <w:rsid w:val="00E11732"/>
    <w:rsid w:val="00E12835"/>
    <w:rsid w:val="00E14265"/>
    <w:rsid w:val="00E147F7"/>
    <w:rsid w:val="00E15C8A"/>
    <w:rsid w:val="00E20604"/>
    <w:rsid w:val="00E20D06"/>
    <w:rsid w:val="00E24DFF"/>
    <w:rsid w:val="00E25AA8"/>
    <w:rsid w:val="00E27323"/>
    <w:rsid w:val="00E303C7"/>
    <w:rsid w:val="00E3308E"/>
    <w:rsid w:val="00E35E0D"/>
    <w:rsid w:val="00E36B52"/>
    <w:rsid w:val="00E37362"/>
    <w:rsid w:val="00E37C69"/>
    <w:rsid w:val="00E411F5"/>
    <w:rsid w:val="00E41D25"/>
    <w:rsid w:val="00E4516C"/>
    <w:rsid w:val="00E45EA1"/>
    <w:rsid w:val="00E52553"/>
    <w:rsid w:val="00E55224"/>
    <w:rsid w:val="00E56E7E"/>
    <w:rsid w:val="00E576DB"/>
    <w:rsid w:val="00E61B04"/>
    <w:rsid w:val="00E65D6F"/>
    <w:rsid w:val="00E708CA"/>
    <w:rsid w:val="00E70C29"/>
    <w:rsid w:val="00E71940"/>
    <w:rsid w:val="00E74F49"/>
    <w:rsid w:val="00E75BC4"/>
    <w:rsid w:val="00E76703"/>
    <w:rsid w:val="00E81FBB"/>
    <w:rsid w:val="00E83C52"/>
    <w:rsid w:val="00E90A05"/>
    <w:rsid w:val="00E90B74"/>
    <w:rsid w:val="00E92300"/>
    <w:rsid w:val="00E9413D"/>
    <w:rsid w:val="00E95881"/>
    <w:rsid w:val="00E960F6"/>
    <w:rsid w:val="00E96810"/>
    <w:rsid w:val="00E978A0"/>
    <w:rsid w:val="00EA2429"/>
    <w:rsid w:val="00EA28D9"/>
    <w:rsid w:val="00EA3488"/>
    <w:rsid w:val="00EA623D"/>
    <w:rsid w:val="00EA78F7"/>
    <w:rsid w:val="00EA7EFA"/>
    <w:rsid w:val="00EB1F15"/>
    <w:rsid w:val="00EB4C82"/>
    <w:rsid w:val="00EB51FF"/>
    <w:rsid w:val="00EC11B0"/>
    <w:rsid w:val="00EC25D5"/>
    <w:rsid w:val="00EC2787"/>
    <w:rsid w:val="00EC29E3"/>
    <w:rsid w:val="00EC2FD3"/>
    <w:rsid w:val="00EC3B1F"/>
    <w:rsid w:val="00EC4262"/>
    <w:rsid w:val="00EC587B"/>
    <w:rsid w:val="00EC6AD5"/>
    <w:rsid w:val="00ED056C"/>
    <w:rsid w:val="00ED2106"/>
    <w:rsid w:val="00ED2A60"/>
    <w:rsid w:val="00ED61C2"/>
    <w:rsid w:val="00ED6766"/>
    <w:rsid w:val="00EE12E3"/>
    <w:rsid w:val="00EE3B5A"/>
    <w:rsid w:val="00EE5705"/>
    <w:rsid w:val="00EE701F"/>
    <w:rsid w:val="00EF1CC1"/>
    <w:rsid w:val="00EF2639"/>
    <w:rsid w:val="00EF27E9"/>
    <w:rsid w:val="00EF3845"/>
    <w:rsid w:val="00EF4152"/>
    <w:rsid w:val="00EF5193"/>
    <w:rsid w:val="00EF7DAA"/>
    <w:rsid w:val="00F0010A"/>
    <w:rsid w:val="00F005EF"/>
    <w:rsid w:val="00F019B2"/>
    <w:rsid w:val="00F03DB5"/>
    <w:rsid w:val="00F065A1"/>
    <w:rsid w:val="00F10AD6"/>
    <w:rsid w:val="00F1160A"/>
    <w:rsid w:val="00F120B7"/>
    <w:rsid w:val="00F12787"/>
    <w:rsid w:val="00F144E3"/>
    <w:rsid w:val="00F15B2E"/>
    <w:rsid w:val="00F16176"/>
    <w:rsid w:val="00F16207"/>
    <w:rsid w:val="00F17D78"/>
    <w:rsid w:val="00F202EC"/>
    <w:rsid w:val="00F229D5"/>
    <w:rsid w:val="00F22BED"/>
    <w:rsid w:val="00F25B62"/>
    <w:rsid w:val="00F25C1C"/>
    <w:rsid w:val="00F2714B"/>
    <w:rsid w:val="00F27C95"/>
    <w:rsid w:val="00F31182"/>
    <w:rsid w:val="00F3799F"/>
    <w:rsid w:val="00F41787"/>
    <w:rsid w:val="00F4385B"/>
    <w:rsid w:val="00F43DE3"/>
    <w:rsid w:val="00F44427"/>
    <w:rsid w:val="00F44DD8"/>
    <w:rsid w:val="00F4538D"/>
    <w:rsid w:val="00F45D8A"/>
    <w:rsid w:val="00F4759F"/>
    <w:rsid w:val="00F5199A"/>
    <w:rsid w:val="00F54A62"/>
    <w:rsid w:val="00F6042D"/>
    <w:rsid w:val="00F6300A"/>
    <w:rsid w:val="00F6303F"/>
    <w:rsid w:val="00F65781"/>
    <w:rsid w:val="00F65D6C"/>
    <w:rsid w:val="00F662DE"/>
    <w:rsid w:val="00F66980"/>
    <w:rsid w:val="00F6780E"/>
    <w:rsid w:val="00F70D7E"/>
    <w:rsid w:val="00F717FE"/>
    <w:rsid w:val="00F72DB7"/>
    <w:rsid w:val="00F72F8A"/>
    <w:rsid w:val="00F737A9"/>
    <w:rsid w:val="00F744F2"/>
    <w:rsid w:val="00F7495B"/>
    <w:rsid w:val="00F74DBB"/>
    <w:rsid w:val="00F7642B"/>
    <w:rsid w:val="00F76D85"/>
    <w:rsid w:val="00F818B6"/>
    <w:rsid w:val="00F81B40"/>
    <w:rsid w:val="00F84046"/>
    <w:rsid w:val="00F872CB"/>
    <w:rsid w:val="00F91968"/>
    <w:rsid w:val="00F923B8"/>
    <w:rsid w:val="00F92975"/>
    <w:rsid w:val="00F9427B"/>
    <w:rsid w:val="00F95414"/>
    <w:rsid w:val="00F966C2"/>
    <w:rsid w:val="00F96C71"/>
    <w:rsid w:val="00FA5D41"/>
    <w:rsid w:val="00FA701B"/>
    <w:rsid w:val="00FB20B7"/>
    <w:rsid w:val="00FB3766"/>
    <w:rsid w:val="00FB42D7"/>
    <w:rsid w:val="00FB43AD"/>
    <w:rsid w:val="00FB4509"/>
    <w:rsid w:val="00FB4880"/>
    <w:rsid w:val="00FB5867"/>
    <w:rsid w:val="00FB5C74"/>
    <w:rsid w:val="00FB6079"/>
    <w:rsid w:val="00FB6D19"/>
    <w:rsid w:val="00FB7FE3"/>
    <w:rsid w:val="00FC1FA6"/>
    <w:rsid w:val="00FC3A25"/>
    <w:rsid w:val="00FC4D36"/>
    <w:rsid w:val="00FC7B63"/>
    <w:rsid w:val="00FD08B6"/>
    <w:rsid w:val="00FD1301"/>
    <w:rsid w:val="00FD13D6"/>
    <w:rsid w:val="00FD35C4"/>
    <w:rsid w:val="00FD6DF2"/>
    <w:rsid w:val="00FD6E97"/>
    <w:rsid w:val="00FE13C1"/>
    <w:rsid w:val="00FE1C6B"/>
    <w:rsid w:val="00FE30BF"/>
    <w:rsid w:val="00FE48C1"/>
    <w:rsid w:val="00FE48EE"/>
    <w:rsid w:val="00FE709F"/>
    <w:rsid w:val="00FF21BC"/>
    <w:rsid w:val="00FF4AE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B8D8"/>
  <w15:chartTrackingRefBased/>
  <w15:docId w15:val="{190806F4-4431-FC4D-9937-A773517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38"/>
    <w:pPr>
      <w:spacing w:after="200" w:line="276" w:lineRule="auto"/>
    </w:pPr>
    <w:rPr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0166E"/>
    <w:pPr>
      <w:keepNext/>
      <w:spacing w:after="0" w:line="240" w:lineRule="auto"/>
      <w:outlineLvl w:val="3"/>
    </w:pPr>
    <w:rPr>
      <w:rFonts w:ascii="Helvetica" w:eastAsia="Times New Roman" w:hAnsi="Helvetica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0166E"/>
    <w:rPr>
      <w:rFonts w:ascii="Helvetica" w:eastAsia="Times New Roman" w:hAnsi="Helvetica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0166E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6B52"/>
    <w:rPr>
      <w:rFonts w:eastAsia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6B52"/>
    <w:rPr>
      <w:rFonts w:eastAsia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BB18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6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JJ Group Limited</Company>
  <LinksUpToDate>false</LinksUpToDate>
  <CharactersWithSpaces>3155</CharactersWithSpaces>
  <SharedDoc>false</SharedDoc>
  <HLinks>
    <vt:vector size="6" baseType="variant"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mailto:rachel.smith@jjmarketing.co.uk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Sands</dc:creator>
  <cp:keywords/>
  <cp:lastModifiedBy>Hayley Quarterman</cp:lastModifiedBy>
  <cp:revision>2</cp:revision>
  <cp:lastPrinted>2013-10-22T15:18:00Z</cp:lastPrinted>
  <dcterms:created xsi:type="dcterms:W3CDTF">2022-01-18T13:29:00Z</dcterms:created>
  <dcterms:modified xsi:type="dcterms:W3CDTF">2022-01-18T13:29:00Z</dcterms:modified>
</cp:coreProperties>
</file>